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270" w:rsidRPr="00504270" w:rsidRDefault="00504270" w:rsidP="00504270">
      <w:pPr>
        <w:spacing w:after="0" w:line="240" w:lineRule="auto"/>
        <w:ind w:left="-284" w:right="-285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10320EB" wp14:editId="1012A23A">
            <wp:extent cx="400050" cy="505327"/>
            <wp:effectExtent l="0" t="0" r="0" b="9525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7C52" w:rsidRPr="00D67C52" w:rsidRDefault="00504270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D67C52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АДМИНИСТРАЦИЯ МИХА</w:t>
      </w:r>
      <w:r w:rsidR="00D67C52" w:rsidRPr="00D67C52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ЙЛОВСКОГО </w:t>
      </w:r>
    </w:p>
    <w:p w:rsidR="00504270" w:rsidRPr="00D67C52" w:rsidRDefault="00D67C52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b/>
          <w:spacing w:val="80"/>
          <w:sz w:val="18"/>
          <w:szCs w:val="20"/>
          <w:lang w:eastAsia="ru-RU"/>
        </w:rPr>
      </w:pPr>
      <w:r w:rsidRPr="00D67C52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МУНИЦИПАЛЬНОГО РАЙОНА</w:t>
      </w:r>
    </w:p>
    <w:p w:rsidR="00504270" w:rsidRPr="00504270" w:rsidRDefault="00504270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spacing w:val="80"/>
          <w:sz w:val="30"/>
          <w:szCs w:val="30"/>
          <w:lang w:eastAsia="ru-RU"/>
        </w:rPr>
      </w:pPr>
    </w:p>
    <w:p w:rsidR="00504270" w:rsidRPr="00504270" w:rsidRDefault="00504270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spacing w:val="70"/>
          <w:sz w:val="30"/>
          <w:szCs w:val="30"/>
          <w:lang w:eastAsia="ru-RU"/>
        </w:rPr>
      </w:pPr>
      <w:r w:rsidRPr="00D67C52">
        <w:rPr>
          <w:rFonts w:ascii="Times New Roman" w:eastAsia="Times New Roman" w:hAnsi="Times New Roman" w:cs="Times New Roman"/>
          <w:spacing w:val="70"/>
          <w:sz w:val="32"/>
          <w:szCs w:val="30"/>
          <w:lang w:eastAsia="ru-RU"/>
        </w:rPr>
        <w:t>ПОСТАНОВЛЕНИЕ</w:t>
      </w:r>
      <w:r w:rsidRPr="00D67C52">
        <w:rPr>
          <w:rFonts w:ascii="Times New Roman" w:eastAsia="Times New Roman" w:hAnsi="Times New Roman" w:cs="Times New Roman"/>
          <w:sz w:val="32"/>
          <w:szCs w:val="30"/>
          <w:lang w:eastAsia="ru-RU"/>
        </w:rPr>
        <w:t xml:space="preserve"> </w:t>
      </w:r>
      <w:r w:rsidRPr="00504270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</w:p>
    <w:p w:rsidR="00504270" w:rsidRPr="006574B8" w:rsidRDefault="00D94F69" w:rsidP="00A156F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="00504270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4270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504270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422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4270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с. Михайловка     </w:t>
      </w:r>
      <w:r w:rsidR="00422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4270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504270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22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A156F7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4270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6D7B65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422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:rsidR="00504270" w:rsidRPr="006B056E" w:rsidRDefault="00504270" w:rsidP="00504270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504270" w:rsidRPr="006B056E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B2A89" w:rsidRDefault="003752EC" w:rsidP="003752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GoBack"/>
      <w:r w:rsidRPr="006B056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проведении мероприятий по оказанию содействия в подготовке</w:t>
      </w:r>
    </w:p>
    <w:p w:rsidR="003752EC" w:rsidRPr="006B056E" w:rsidRDefault="003752EC" w:rsidP="003752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B056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проведения общероссийского голосования, а также в информировании жителей Михайловского муниципального района</w:t>
      </w:r>
    </w:p>
    <w:p w:rsidR="00504270" w:rsidRPr="006B056E" w:rsidRDefault="003752EC" w:rsidP="003752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</w:pPr>
      <w:r w:rsidRPr="006B056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такой подготовке в 2020 году</w:t>
      </w:r>
    </w:p>
    <w:bookmarkEnd w:id="0"/>
    <w:p w:rsidR="00504270" w:rsidRPr="006B056E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</w:p>
    <w:p w:rsidR="003752EC" w:rsidRPr="006B056E" w:rsidRDefault="003752EC" w:rsidP="00504270">
      <w:pPr>
        <w:spacing w:after="0" w:line="240" w:lineRule="auto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</w:p>
    <w:p w:rsidR="00504270" w:rsidRPr="006B056E" w:rsidRDefault="003752EC" w:rsidP="003752E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05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Бюджетным кодексом Российской Федерации, Федеральным законам от 5 апреля 2013 года № 44-ФЗ «О контрактной системе в сфере закупок товаров, работ, услуг для обеспечения государственных и муниципальных нужд», Федеральным законом от 27 февраля 2020 года № 27-ФЗ «О внесении изменений в отдельные законодательные акты Российской Федерации», Законом Приморского края от 2 августа 2005 года № 271-КЗ «О бюджетном устройстве, бюджетном процессе и межбюджетных отношениях в Приморском крае», постановлением Правительства Приморского края от 13 марта 2020 года № 202 пп «О предоставлении иных межбюджетных трансфертов бюджетам муниципальных образований Приморского края на оказание содействия в подготовке проведения общероссийского голосования, а также в информировании граждан Российской Федерации», Уставом </w:t>
      </w:r>
      <w:r w:rsidR="00817D5F" w:rsidRPr="006B056E">
        <w:rPr>
          <w:rFonts w:ascii="Times New Roman" w:eastAsia="Times New Roman" w:hAnsi="Times New Roman" w:cs="Times New Roman"/>
          <w:sz w:val="26"/>
          <w:szCs w:val="26"/>
          <w:lang w:eastAsia="ru-RU"/>
        </w:rPr>
        <w:t>Михайловского муниципального района</w:t>
      </w:r>
      <w:r w:rsidRPr="006B056E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817D5F" w:rsidRPr="006B05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администрация Михайловского муниципального района </w:t>
      </w:r>
    </w:p>
    <w:p w:rsidR="00504270" w:rsidRPr="006B056E" w:rsidRDefault="00504270" w:rsidP="003752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04270" w:rsidRPr="006B056E" w:rsidRDefault="00504270" w:rsidP="003752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04270" w:rsidRPr="006B056E" w:rsidRDefault="00504270" w:rsidP="003752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B056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ПОСТАНОВЛЯЕТ:</w:t>
      </w:r>
    </w:p>
    <w:p w:rsidR="00504270" w:rsidRPr="006B056E" w:rsidRDefault="00504270" w:rsidP="003752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04270" w:rsidRPr="006B056E" w:rsidRDefault="00504270" w:rsidP="003752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752EC" w:rsidRPr="006B056E" w:rsidRDefault="003752EC" w:rsidP="003752E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056E">
        <w:rPr>
          <w:rFonts w:ascii="Times New Roman" w:eastAsia="Times New Roman" w:hAnsi="Times New Roman" w:cs="Times New Roman"/>
          <w:sz w:val="26"/>
          <w:szCs w:val="26"/>
          <w:lang w:eastAsia="ru-RU"/>
        </w:rPr>
        <w:t>1. Провести на территории Михайловского муниципального района следующие мероприятия по оказанию содействия в подготовке проведения общероссийского голосования, а также в информировании жителей Михайловского муниципального района о такой подготовке в 2020 году:</w:t>
      </w:r>
    </w:p>
    <w:p w:rsidR="003752EC" w:rsidRPr="006B056E" w:rsidRDefault="003752EC" w:rsidP="003752E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056E">
        <w:rPr>
          <w:rFonts w:ascii="Times New Roman" w:eastAsia="Times New Roman" w:hAnsi="Times New Roman" w:cs="Times New Roman"/>
          <w:sz w:val="26"/>
          <w:szCs w:val="26"/>
          <w:lang w:eastAsia="ru-RU"/>
        </w:rPr>
        <w:t>- адресное информирование граждан о проведении общероссийского голосования силами привлекаемых физических лиц;</w:t>
      </w:r>
    </w:p>
    <w:p w:rsidR="00DB2A89" w:rsidRDefault="00DB2A89" w:rsidP="003752E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DB2A89" w:rsidSect="006B056E">
          <w:pgSz w:w="11906" w:h="16838"/>
          <w:pgMar w:top="567" w:right="851" w:bottom="851" w:left="1701" w:header="284" w:footer="709" w:gutter="0"/>
          <w:cols w:space="708"/>
          <w:docGrid w:linePitch="360"/>
        </w:sectPr>
      </w:pPr>
    </w:p>
    <w:p w:rsidR="003752EC" w:rsidRPr="006B056E" w:rsidRDefault="003752EC" w:rsidP="003752E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056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изготовление флагов Российской Федерации для участковых избирательных комиссиях;</w:t>
      </w:r>
    </w:p>
    <w:p w:rsidR="003752EC" w:rsidRPr="006B056E" w:rsidRDefault="003752EC" w:rsidP="003752E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056E">
        <w:rPr>
          <w:rFonts w:ascii="Times New Roman" w:eastAsia="Times New Roman" w:hAnsi="Times New Roman" w:cs="Times New Roman"/>
          <w:sz w:val="26"/>
          <w:szCs w:val="26"/>
          <w:lang w:eastAsia="ru-RU"/>
        </w:rPr>
        <w:t>- изготовление вывесок для участковых избирательных комиссий;</w:t>
      </w:r>
    </w:p>
    <w:p w:rsidR="003752EC" w:rsidRPr="006B056E" w:rsidRDefault="003752EC" w:rsidP="003752E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056E">
        <w:rPr>
          <w:rFonts w:ascii="Times New Roman" w:eastAsia="Times New Roman" w:hAnsi="Times New Roman" w:cs="Times New Roman"/>
          <w:sz w:val="26"/>
          <w:szCs w:val="26"/>
          <w:lang w:eastAsia="ru-RU"/>
        </w:rPr>
        <w:t>- иные мероприятия по оказанию содействия в подготовке проведения общероссийского голосования.</w:t>
      </w:r>
    </w:p>
    <w:p w:rsidR="003752EC" w:rsidRPr="006B056E" w:rsidRDefault="003752EC" w:rsidP="003752E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05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Осуществить мероприятия, указанные в п. 1 настоящего Постановления за счет средств бюджета Михайловского муниципального района на 2020 год источником финансового обеспечения которых являются в том числе иные межбюджетные трансферты, предоставляемые из бюджета Приморского края на оказание содействия в подготовке проведения общероссийского голосования, а также в информировании жителей о такой подготовке в 2020 году  в соответствии с постановлением Правительства Приморского края от 13 марта 2020 года № 202-пп «О предоставлении иных межбюджетных трансфертов бюджетам муниципальных образований Приморского края на оказание содействия в подготовке проведения общероссийского голосования, а также в информировании граждан Российской Федерации». </w:t>
      </w:r>
    </w:p>
    <w:p w:rsidR="003752EC" w:rsidRPr="006B056E" w:rsidRDefault="003752EC" w:rsidP="003752E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056E">
        <w:rPr>
          <w:rFonts w:ascii="Times New Roman" w:eastAsia="Times New Roman" w:hAnsi="Times New Roman" w:cs="Times New Roman"/>
          <w:sz w:val="26"/>
          <w:szCs w:val="26"/>
          <w:lang w:eastAsia="ru-RU"/>
        </w:rPr>
        <w:t>3. Определить администрацию Михайловского муниципального района</w:t>
      </w:r>
    </w:p>
    <w:p w:rsidR="003752EC" w:rsidRPr="006B056E" w:rsidRDefault="003752EC" w:rsidP="003752E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056E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главным администратором доходов бюджета Михайловского муниципального района, поступивших из краевого бюджета в форме иных межбюджетных трансфертов.</w:t>
      </w:r>
    </w:p>
    <w:p w:rsidR="003752EC" w:rsidRPr="006B056E" w:rsidRDefault="00DB2A89" w:rsidP="003752E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3752EC" w:rsidRPr="006B056E">
        <w:rPr>
          <w:rFonts w:ascii="Times New Roman" w:eastAsia="Times New Roman" w:hAnsi="Times New Roman" w:cs="Times New Roman"/>
          <w:sz w:val="26"/>
          <w:szCs w:val="26"/>
          <w:lang w:eastAsia="ru-RU"/>
        </w:rPr>
        <w:t>. Муниципальному казенному учреждению «Управление по организационно-техническому обеспечению деятельности администрации Михайловского муниципального района» (Горшков А.П.) разместить данное постановление на официальном сайте администрации Михайловского муниципального района.</w:t>
      </w:r>
    </w:p>
    <w:p w:rsidR="003752EC" w:rsidRPr="006B056E" w:rsidRDefault="00DB2A89" w:rsidP="003752E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3752EC" w:rsidRPr="006B056E">
        <w:rPr>
          <w:rFonts w:ascii="Times New Roman" w:eastAsia="Times New Roman" w:hAnsi="Times New Roman" w:cs="Times New Roman"/>
          <w:sz w:val="26"/>
          <w:szCs w:val="26"/>
          <w:lang w:eastAsia="ru-RU"/>
        </w:rPr>
        <w:t>. Настоящее постановление вступает в силу со дня опубликования.</w:t>
      </w:r>
    </w:p>
    <w:p w:rsidR="003752EC" w:rsidRPr="006B056E" w:rsidRDefault="00DB2A89" w:rsidP="003752E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3752EC" w:rsidRPr="006B056E">
        <w:rPr>
          <w:rFonts w:ascii="Times New Roman" w:eastAsia="Times New Roman" w:hAnsi="Times New Roman" w:cs="Times New Roman"/>
          <w:sz w:val="26"/>
          <w:szCs w:val="26"/>
          <w:lang w:eastAsia="ru-RU"/>
        </w:rPr>
        <w:t>. Контроль за исполнением настоящего постановления оставляю за собой.</w:t>
      </w:r>
    </w:p>
    <w:p w:rsidR="004417F2" w:rsidRPr="006B056E" w:rsidRDefault="004417F2" w:rsidP="0017752D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417F2" w:rsidRPr="006B056E" w:rsidRDefault="004417F2" w:rsidP="0017752D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417F2" w:rsidRPr="006B056E" w:rsidRDefault="004417F2" w:rsidP="0017752D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7752D" w:rsidRPr="006B056E" w:rsidRDefault="0017752D" w:rsidP="0017752D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B056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Глава Михайловского муниципального района –</w:t>
      </w:r>
    </w:p>
    <w:p w:rsidR="0017752D" w:rsidRPr="006B056E" w:rsidRDefault="0017752D" w:rsidP="0017752D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B056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Глава администрации района                               </w:t>
      </w:r>
      <w:r w:rsidR="00DB2A8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</w:t>
      </w:r>
      <w:r w:rsidRPr="006B056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В.В. Архипов</w:t>
      </w:r>
    </w:p>
    <w:sectPr w:rsidR="0017752D" w:rsidRPr="006B056E" w:rsidSect="00DB2A89">
      <w:pgSz w:w="11906" w:h="16838"/>
      <w:pgMar w:top="1134" w:right="851" w:bottom="851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DFA" w:rsidRDefault="00E14DFA" w:rsidP="00A156F7">
      <w:pPr>
        <w:spacing w:after="0" w:line="240" w:lineRule="auto"/>
      </w:pPr>
      <w:r>
        <w:separator/>
      </w:r>
    </w:p>
  </w:endnote>
  <w:endnote w:type="continuationSeparator" w:id="0">
    <w:p w:rsidR="00E14DFA" w:rsidRDefault="00E14DFA" w:rsidP="00A15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DFA" w:rsidRDefault="00E14DFA" w:rsidP="00A156F7">
      <w:pPr>
        <w:spacing w:after="0" w:line="240" w:lineRule="auto"/>
      </w:pPr>
      <w:r>
        <w:separator/>
      </w:r>
    </w:p>
  </w:footnote>
  <w:footnote w:type="continuationSeparator" w:id="0">
    <w:p w:rsidR="00E14DFA" w:rsidRDefault="00E14DFA" w:rsidP="00A156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4E23E3"/>
    <w:multiLevelType w:val="hybridMultilevel"/>
    <w:tmpl w:val="521EDA36"/>
    <w:lvl w:ilvl="0" w:tplc="FB36F6A6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" w15:restartNumberingAfterBreak="0">
    <w:nsid w:val="50934C8B"/>
    <w:multiLevelType w:val="hybridMultilevel"/>
    <w:tmpl w:val="A10CD762"/>
    <w:lvl w:ilvl="0" w:tplc="C5F4CD9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270"/>
    <w:rsid w:val="00007024"/>
    <w:rsid w:val="000119D5"/>
    <w:rsid w:val="000411DC"/>
    <w:rsid w:val="00083FC8"/>
    <w:rsid w:val="000B7804"/>
    <w:rsid w:val="00141130"/>
    <w:rsid w:val="0017752D"/>
    <w:rsid w:val="001A6571"/>
    <w:rsid w:val="00204AFD"/>
    <w:rsid w:val="002352BB"/>
    <w:rsid w:val="002A359A"/>
    <w:rsid w:val="002C147B"/>
    <w:rsid w:val="002C2BA3"/>
    <w:rsid w:val="002D4B87"/>
    <w:rsid w:val="003603F2"/>
    <w:rsid w:val="003752EC"/>
    <w:rsid w:val="00420DAB"/>
    <w:rsid w:val="004221B1"/>
    <w:rsid w:val="004231DF"/>
    <w:rsid w:val="004417F2"/>
    <w:rsid w:val="00442AD0"/>
    <w:rsid w:val="00450642"/>
    <w:rsid w:val="004518DB"/>
    <w:rsid w:val="004E7EF1"/>
    <w:rsid w:val="004F4B36"/>
    <w:rsid w:val="004F5CDD"/>
    <w:rsid w:val="00504270"/>
    <w:rsid w:val="005235C7"/>
    <w:rsid w:val="0054351F"/>
    <w:rsid w:val="00552A56"/>
    <w:rsid w:val="00570BF6"/>
    <w:rsid w:val="0058512A"/>
    <w:rsid w:val="005B12D6"/>
    <w:rsid w:val="005B27E6"/>
    <w:rsid w:val="00617930"/>
    <w:rsid w:val="00651E62"/>
    <w:rsid w:val="006574B8"/>
    <w:rsid w:val="006A27B6"/>
    <w:rsid w:val="006B056E"/>
    <w:rsid w:val="006D101D"/>
    <w:rsid w:val="006D17CF"/>
    <w:rsid w:val="006D7B65"/>
    <w:rsid w:val="006F1DD4"/>
    <w:rsid w:val="007167B6"/>
    <w:rsid w:val="007320A6"/>
    <w:rsid w:val="0076315D"/>
    <w:rsid w:val="007A4481"/>
    <w:rsid w:val="007B5E03"/>
    <w:rsid w:val="00807A7D"/>
    <w:rsid w:val="00817D5F"/>
    <w:rsid w:val="008554CB"/>
    <w:rsid w:val="008F0C63"/>
    <w:rsid w:val="00946790"/>
    <w:rsid w:val="009828C1"/>
    <w:rsid w:val="009F3EDC"/>
    <w:rsid w:val="009F7E28"/>
    <w:rsid w:val="00A156F7"/>
    <w:rsid w:val="00A22F29"/>
    <w:rsid w:val="00A24646"/>
    <w:rsid w:val="00A37B2F"/>
    <w:rsid w:val="00A73A22"/>
    <w:rsid w:val="00A7535D"/>
    <w:rsid w:val="00AD6E03"/>
    <w:rsid w:val="00AE27BA"/>
    <w:rsid w:val="00B42838"/>
    <w:rsid w:val="00B944C2"/>
    <w:rsid w:val="00CD012F"/>
    <w:rsid w:val="00D00379"/>
    <w:rsid w:val="00D67C52"/>
    <w:rsid w:val="00D756DF"/>
    <w:rsid w:val="00D94F69"/>
    <w:rsid w:val="00DA0780"/>
    <w:rsid w:val="00DB2A89"/>
    <w:rsid w:val="00DC037A"/>
    <w:rsid w:val="00DD1301"/>
    <w:rsid w:val="00E14DFA"/>
    <w:rsid w:val="00E9754F"/>
    <w:rsid w:val="00EC2741"/>
    <w:rsid w:val="00ED371F"/>
    <w:rsid w:val="00FB6BAA"/>
    <w:rsid w:val="00FC1B33"/>
    <w:rsid w:val="00FF4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1DA71E"/>
  <w15:docId w15:val="{3898AF45-8E45-4A58-9CEA-0CBCDBE8E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417F2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15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156F7"/>
  </w:style>
  <w:style w:type="paragraph" w:styleId="a8">
    <w:name w:val="footer"/>
    <w:basedOn w:val="a"/>
    <w:link w:val="a9"/>
    <w:uiPriority w:val="99"/>
    <w:unhideWhenUsed/>
    <w:rsid w:val="00A15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156F7"/>
  </w:style>
  <w:style w:type="character" w:customStyle="1" w:styleId="10">
    <w:name w:val="Заголовок 1 Знак"/>
    <w:basedOn w:val="a0"/>
    <w:link w:val="1"/>
    <w:uiPriority w:val="9"/>
    <w:rsid w:val="004417F2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UVP_SPEC</cp:lastModifiedBy>
  <cp:revision>4</cp:revision>
  <cp:lastPrinted>2020-03-17T06:25:00Z</cp:lastPrinted>
  <dcterms:created xsi:type="dcterms:W3CDTF">2020-03-17T01:22:00Z</dcterms:created>
  <dcterms:modified xsi:type="dcterms:W3CDTF">2020-03-17T06:25:00Z</dcterms:modified>
</cp:coreProperties>
</file>